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B199B5F" w14:textId="54D0F512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 xml:space="preserve">Respetado </w:t>
      </w:r>
      <w:r w:rsidR="000D7672">
        <w:rPr>
          <w:rFonts w:ascii="Work Sans" w:hAnsi="Work Sans" w:cs="Arial"/>
          <w:sz w:val="24"/>
        </w:rPr>
        <w:t xml:space="preserve">representante </w:t>
      </w:r>
      <w:r w:rsidR="0078531B">
        <w:rPr>
          <w:rFonts w:ascii="Work Sans" w:hAnsi="Work Sans" w:cs="Arial"/>
          <w:sz w:val="24"/>
        </w:rPr>
        <w:t>Omar Vidal</w:t>
      </w:r>
      <w:r w:rsidRPr="0080625C">
        <w:rPr>
          <w:rFonts w:ascii="Work Sans" w:hAnsi="Work Sans" w:cs="Arial"/>
          <w:sz w:val="24"/>
        </w:rPr>
        <w:t>:</w:t>
      </w:r>
    </w:p>
    <w:p w14:paraId="706A3DF0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6D70365" w14:textId="483EDAB1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 xml:space="preserve">De manera atenta, nos permitimos dar respuesta a su derecho de petición radicado bajo el número </w:t>
      </w:r>
      <w:r w:rsidR="00B42853" w:rsidRPr="00B42853">
        <w:rPr>
          <w:rFonts w:ascii="Work Sans" w:hAnsi="Work Sans" w:cs="Arial"/>
          <w:sz w:val="24"/>
        </w:rPr>
        <w:t xml:space="preserve">1-2026-034372 </w:t>
      </w:r>
      <w:r w:rsidRPr="0080625C">
        <w:rPr>
          <w:rFonts w:ascii="Work Sans" w:hAnsi="Work Sans" w:cs="Arial"/>
          <w:sz w:val="24"/>
        </w:rPr>
        <w:t>con fecha del 2</w:t>
      </w:r>
      <w:r w:rsidR="0078531B">
        <w:rPr>
          <w:rFonts w:ascii="Work Sans" w:hAnsi="Work Sans" w:cs="Arial"/>
          <w:sz w:val="24"/>
        </w:rPr>
        <w:t>4 de julio</w:t>
      </w:r>
      <w:r w:rsidRPr="0080625C">
        <w:rPr>
          <w:rFonts w:ascii="Work Sans" w:hAnsi="Work Sans" w:cs="Arial"/>
          <w:sz w:val="24"/>
        </w:rPr>
        <w:t xml:space="preserve"> de 2026 mediante el cual solicita información relacionada con “</w:t>
      </w:r>
      <w:r w:rsidR="008B2798" w:rsidRPr="008B2798">
        <w:rPr>
          <w:rFonts w:ascii="Work Sans" w:hAnsi="Work Sans" w:cs="Arial"/>
          <w:sz w:val="24"/>
        </w:rPr>
        <w:t>la prestación del servicio de energía eléctrica y el estado de los proyectos de interconexión eléctrica en el departamento del Chocó</w:t>
      </w:r>
      <w:r w:rsidRPr="0080625C">
        <w:rPr>
          <w:rFonts w:ascii="Work Sans" w:hAnsi="Work Sans" w:cs="Arial"/>
          <w:sz w:val="24"/>
        </w:rPr>
        <w:t>”. Conforme a lo establecido en el Artículo 23 de la Constitución Política de Colombia, la Ley 5ª de 1992 y en cumplimiento de los principios de eficacia y celeridad consagrados en el Código de Procedimiento Administrativo y de lo Contencioso Administrativo (Ley 1437 de 2011), en especial su Artículo 14, le informamos que debido al volumen de información a recopilar, necesidad de consulta con las áreas internas, y la debida estructuración de la información se requiere un plazo adicional para consolidar una respuesta integral y ajustada a derecho.</w:t>
      </w:r>
    </w:p>
    <w:p w14:paraId="71AA000C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D0BBB4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>En ese sentido, se hace necesario acogerse a la prórroga contemplada en la ley, la cual será de un término adicional de máximo 10 días hábiles, contados a partir del vencimiento del término original.</w:t>
      </w:r>
    </w:p>
    <w:p w14:paraId="5FBDBF3B" w14:textId="77777777" w:rsidR="0080625C" w:rsidRPr="0080625C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397BD92" w14:textId="77777777" w:rsidR="008B2798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t>Agradecemos su comprensión y reiteramos nuestro compromiso con el debido cumplimiento de las normas y la garantía del derecho de petición consagrado constitucionalmente.</w:t>
      </w:r>
    </w:p>
    <w:p w14:paraId="183D37CE" w14:textId="3C0E81D6" w:rsidR="00484A5A" w:rsidRPr="008B2798" w:rsidRDefault="0080625C" w:rsidP="0080625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80625C">
        <w:rPr>
          <w:rFonts w:ascii="Work Sans" w:hAnsi="Work Sans" w:cs="Arial"/>
          <w:sz w:val="24"/>
        </w:rPr>
        <w:lastRenderedPageBreak/>
        <w:t>Nuestra labor está comprometida con la Minería para la Vida, la Reindustrialización y la Transición Energética Justa, de la mano de las comunidades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281F" w14:textId="77777777" w:rsidR="0033652D" w:rsidRDefault="0033652D">
      <w:pPr>
        <w:spacing w:after="0" w:line="240" w:lineRule="auto"/>
      </w:pPr>
      <w:r>
        <w:separator/>
      </w:r>
    </w:p>
  </w:endnote>
  <w:endnote w:type="continuationSeparator" w:id="0">
    <w:p w14:paraId="411C2D7B" w14:textId="77777777" w:rsidR="0033652D" w:rsidRDefault="0033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49F8C" w14:textId="77777777" w:rsidR="0033652D" w:rsidRDefault="0033652D">
      <w:pPr>
        <w:spacing w:after="0" w:line="240" w:lineRule="auto"/>
      </w:pPr>
      <w:r>
        <w:separator/>
      </w:r>
    </w:p>
  </w:footnote>
  <w:footnote w:type="continuationSeparator" w:id="0">
    <w:p w14:paraId="61BA0257" w14:textId="77777777" w:rsidR="0033652D" w:rsidRDefault="00336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680"/>
    <w:rsid w:val="000418C8"/>
    <w:rsid w:val="000D7672"/>
    <w:rsid w:val="001818F1"/>
    <w:rsid w:val="002478C2"/>
    <w:rsid w:val="00262ACE"/>
    <w:rsid w:val="003121A9"/>
    <w:rsid w:val="0033652D"/>
    <w:rsid w:val="003B2B73"/>
    <w:rsid w:val="00453D7A"/>
    <w:rsid w:val="00484A5A"/>
    <w:rsid w:val="00496E70"/>
    <w:rsid w:val="005225C6"/>
    <w:rsid w:val="005617AA"/>
    <w:rsid w:val="005646C4"/>
    <w:rsid w:val="00640E5A"/>
    <w:rsid w:val="0078531B"/>
    <w:rsid w:val="007A5A72"/>
    <w:rsid w:val="0080625C"/>
    <w:rsid w:val="00830730"/>
    <w:rsid w:val="00892C0E"/>
    <w:rsid w:val="008B2798"/>
    <w:rsid w:val="008E4ABF"/>
    <w:rsid w:val="009359F1"/>
    <w:rsid w:val="00981241"/>
    <w:rsid w:val="009E5228"/>
    <w:rsid w:val="00A3590E"/>
    <w:rsid w:val="00A86526"/>
    <w:rsid w:val="00AD43C1"/>
    <w:rsid w:val="00B4250F"/>
    <w:rsid w:val="00B42853"/>
    <w:rsid w:val="00B51607"/>
    <w:rsid w:val="00C0455B"/>
    <w:rsid w:val="00DC7B37"/>
    <w:rsid w:val="00DE1913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CCD901C4501449A86A24F4F0AC0678" ma:contentTypeVersion="18" ma:contentTypeDescription="Crear nuevo documento." ma:contentTypeScope="" ma:versionID="8e0fa2f0c931331feb9d0350dc5ee97d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dc1cdafa8aa392ed2db2dd9c80899d1e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2cf36f9-85c4-45f3-b290-a3d33fbf27e1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3F6B51-E6C7-45A7-AEC2-6DFC736D8D36}"/>
</file>

<file path=customXml/itemProps2.xml><?xml version="1.0" encoding="utf-8"?>
<ds:datastoreItem xmlns:ds="http://schemas.openxmlformats.org/officeDocument/2006/customXml" ds:itemID="{7313DA0D-D72F-454D-9ADD-E4BB1A5C2278}"/>
</file>

<file path=customXml/itemProps3.xml><?xml version="1.0" encoding="utf-8"?>
<ds:datastoreItem xmlns:ds="http://schemas.openxmlformats.org/officeDocument/2006/customXml" ds:itemID="{C17536A4-AB58-44A2-90C3-3C32580027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ERIC MAURICIO COTRINA LEON</cp:lastModifiedBy>
  <cp:revision>19</cp:revision>
  <dcterms:created xsi:type="dcterms:W3CDTF">2023-05-19T18:25:00Z</dcterms:created>
  <dcterms:modified xsi:type="dcterms:W3CDTF">2026-07-31T16:08:00Z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</Properties>
</file>